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10E" w:rsidRPr="0076052F" w:rsidRDefault="0076052F" w:rsidP="0076052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76052F">
        <w:rPr>
          <w:rFonts w:ascii="Times New Roman" w:hAnsi="Times New Roman" w:cs="Times New Roman"/>
          <w:b/>
          <w:sz w:val="28"/>
        </w:rPr>
        <w:t>Практическая работа №2, 10 класс</w:t>
      </w:r>
      <w:proofErr w:type="gramStart"/>
      <w:r w:rsidRPr="0076052F">
        <w:rPr>
          <w:rFonts w:ascii="Times New Roman" w:hAnsi="Times New Roman" w:cs="Times New Roman"/>
          <w:b/>
          <w:sz w:val="28"/>
        </w:rPr>
        <w:t>,(</w:t>
      </w:r>
      <w:proofErr w:type="gramEnd"/>
      <w:r w:rsidRPr="0076052F">
        <w:rPr>
          <w:rFonts w:ascii="Times New Roman" w:hAnsi="Times New Roman" w:cs="Times New Roman"/>
          <w:b/>
          <w:sz w:val="28"/>
        </w:rPr>
        <w:t xml:space="preserve"> базовый уровень)</w:t>
      </w:r>
    </w:p>
    <w:p w:rsidR="0076052F" w:rsidRDefault="0076052F" w:rsidP="0076052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76052F">
        <w:rPr>
          <w:rFonts w:ascii="Times New Roman" w:hAnsi="Times New Roman" w:cs="Times New Roman"/>
          <w:b/>
          <w:sz w:val="28"/>
        </w:rPr>
        <w:t>Новокубанский район: Борщакова Е.Н., Котик С.А.</w:t>
      </w:r>
    </w:p>
    <w:p w:rsidR="0076052F" w:rsidRDefault="0076052F" w:rsidP="0076052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6052F" w:rsidRDefault="0076052F" w:rsidP="007605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162F">
        <w:rPr>
          <w:rFonts w:ascii="Times New Roman" w:hAnsi="Times New Roman" w:cs="Times New Roman"/>
          <w:b/>
          <w:sz w:val="28"/>
        </w:rPr>
        <w:t>Практическая работа №2</w:t>
      </w:r>
      <w:r>
        <w:rPr>
          <w:rFonts w:ascii="Times New Roman" w:hAnsi="Times New Roman" w:cs="Times New Roman"/>
          <w:sz w:val="28"/>
        </w:rPr>
        <w:t xml:space="preserve"> по теме: «</w:t>
      </w:r>
      <w:r w:rsidR="003E162F">
        <w:rPr>
          <w:rFonts w:ascii="Times New Roman" w:hAnsi="Times New Roman" w:cs="Times New Roman"/>
          <w:sz w:val="28"/>
          <w:szCs w:val="28"/>
        </w:rPr>
        <w:t>Серия независимых испытаний»</w:t>
      </w:r>
    </w:p>
    <w:p w:rsidR="00410718" w:rsidRDefault="00410718" w:rsidP="00410718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В серии независимых испытаний Бернулли обратите внимание на то, что успех и неудача – условные термины.</w:t>
      </w:r>
    </w:p>
    <w:p w:rsidR="00410718" w:rsidRPr="00410718" w:rsidRDefault="00410718" w:rsidP="00410718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u w:val="single"/>
        </w:rPr>
      </w:pPr>
      <w:r w:rsidRPr="00410718">
        <w:rPr>
          <w:b/>
          <w:sz w:val="28"/>
          <w:szCs w:val="28"/>
          <w:u w:val="single"/>
        </w:rPr>
        <w:t>План работы:</w:t>
      </w:r>
    </w:p>
    <w:p w:rsidR="00410718" w:rsidRPr="00410718" w:rsidRDefault="00410718" w:rsidP="00410718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10718">
        <w:rPr>
          <w:sz w:val="28"/>
          <w:szCs w:val="28"/>
        </w:rPr>
        <w:t>1.Внимательно прочитать каждую задачу.</w:t>
      </w:r>
    </w:p>
    <w:p w:rsidR="00410718" w:rsidRPr="00410718" w:rsidRDefault="00410718" w:rsidP="00410718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10718">
        <w:rPr>
          <w:sz w:val="28"/>
          <w:szCs w:val="28"/>
        </w:rPr>
        <w:t>2.Определить, какое событие  является успехом, какое неудачей.</w:t>
      </w:r>
    </w:p>
    <w:p w:rsidR="00410718" w:rsidRPr="00410718" w:rsidRDefault="00410718" w:rsidP="00410718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10718">
        <w:rPr>
          <w:sz w:val="28"/>
          <w:szCs w:val="28"/>
        </w:rPr>
        <w:t>3.Изучить представленные  решения.</w:t>
      </w:r>
    </w:p>
    <w:p w:rsidR="00410718" w:rsidRPr="00410718" w:rsidRDefault="00410718" w:rsidP="00410718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410718">
        <w:rPr>
          <w:sz w:val="28"/>
          <w:szCs w:val="28"/>
        </w:rPr>
        <w:t>4.Выполнить вычисления (можно использовать треугольник Паскаля и калькулятор)</w:t>
      </w:r>
      <w:r w:rsidR="00EA52E0">
        <w:rPr>
          <w:sz w:val="28"/>
          <w:szCs w:val="28"/>
        </w:rPr>
        <w:t>. Результаты округляйте до тысячных.</w:t>
      </w:r>
    </w:p>
    <w:p w:rsidR="003E162F" w:rsidRDefault="003E162F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19"/>
          <w:u w:val="single"/>
        </w:rPr>
      </w:pPr>
    </w:p>
    <w:p w:rsidR="00F12448" w:rsidRPr="003E162F" w:rsidRDefault="003E162F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19"/>
          <w:u w:val="single"/>
        </w:rPr>
      </w:pPr>
      <w:r w:rsidRPr="003E162F">
        <w:rPr>
          <w:b/>
          <w:sz w:val="28"/>
          <w:szCs w:val="19"/>
          <w:u w:val="single"/>
        </w:rPr>
        <w:t>Задача №1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19"/>
        </w:rPr>
      </w:pPr>
      <w:r w:rsidRPr="003E162F">
        <w:rPr>
          <w:sz w:val="28"/>
          <w:szCs w:val="19"/>
        </w:rPr>
        <w:t>В партии деталей имеется </w:t>
      </w:r>
      <w:r w:rsidRPr="003E162F">
        <w:rPr>
          <w:rStyle w:val="math"/>
          <w:sz w:val="28"/>
          <w:szCs w:val="19"/>
        </w:rPr>
        <w:t>1 %</w:t>
      </w:r>
      <w:r w:rsidRPr="003E162F">
        <w:rPr>
          <w:sz w:val="28"/>
          <w:szCs w:val="19"/>
        </w:rPr>
        <w:t> брака. Найди вероятность того, что: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19"/>
        </w:rPr>
      </w:pPr>
      <w:r w:rsidRPr="003E162F">
        <w:rPr>
          <w:sz w:val="28"/>
          <w:szCs w:val="19"/>
        </w:rPr>
        <w:t>а) среди </w:t>
      </w:r>
      <w:r w:rsidRPr="003E162F">
        <w:rPr>
          <w:rStyle w:val="math"/>
          <w:sz w:val="28"/>
          <w:szCs w:val="19"/>
        </w:rPr>
        <w:t>50</w:t>
      </w:r>
      <w:r w:rsidRPr="003E162F">
        <w:rPr>
          <w:sz w:val="28"/>
          <w:szCs w:val="19"/>
        </w:rPr>
        <w:t> отобранных деталей из этой партии будет </w:t>
      </w:r>
      <w:r w:rsidRPr="003E162F">
        <w:rPr>
          <w:rStyle w:val="math"/>
          <w:sz w:val="28"/>
          <w:szCs w:val="19"/>
        </w:rPr>
        <w:t>0, 1, 2, 3</w:t>
      </w:r>
      <w:r w:rsidRPr="003E162F">
        <w:rPr>
          <w:sz w:val="28"/>
          <w:szCs w:val="19"/>
        </w:rPr>
        <w:t> бракованных;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3E162F">
        <w:rPr>
          <w:sz w:val="28"/>
          <w:szCs w:val="28"/>
        </w:rPr>
        <w:t>б) число бракованных деталей будет не более двух.</w:t>
      </w:r>
    </w:p>
    <w:p w:rsidR="003E162F" w:rsidRPr="003E162F" w:rsidRDefault="003E162F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  <w:sz w:val="28"/>
          <w:szCs w:val="28"/>
        </w:rPr>
      </w:pP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E162F">
        <w:rPr>
          <w:rStyle w:val="a4"/>
          <w:sz w:val="28"/>
          <w:szCs w:val="28"/>
        </w:rPr>
        <w:t>Аналитическое решение данной задачи имеет вид: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E162F">
        <w:rPr>
          <w:sz w:val="28"/>
          <w:szCs w:val="28"/>
        </w:rPr>
        <w:t>а) модель определения вероятности того, что число бракованных деталей будет </w:t>
      </w:r>
      <w:proofErr w:type="spellStart"/>
      <w:r w:rsidRPr="003E162F">
        <w:rPr>
          <w:rStyle w:val="math"/>
          <w:i/>
          <w:iCs/>
          <w:sz w:val="28"/>
          <w:szCs w:val="28"/>
        </w:rPr>
        <w:t>m</w:t>
      </w:r>
      <w:proofErr w:type="spellEnd"/>
      <w:r w:rsidRPr="003E162F">
        <w:rPr>
          <w:rStyle w:val="math"/>
          <w:i/>
          <w:iCs/>
          <w:sz w:val="28"/>
          <w:szCs w:val="28"/>
        </w:rPr>
        <w:t xml:space="preserve"> = </w:t>
      </w:r>
      <w:r w:rsidRPr="003E162F">
        <w:rPr>
          <w:rStyle w:val="math"/>
          <w:sz w:val="28"/>
          <w:szCs w:val="28"/>
        </w:rPr>
        <w:t>0, 1, 2, 3,</w:t>
      </w:r>
      <w:r w:rsidRPr="003E162F">
        <w:rPr>
          <w:i/>
          <w:iCs/>
          <w:sz w:val="28"/>
          <w:szCs w:val="28"/>
        </w:rPr>
        <w:t> </w:t>
      </w:r>
      <w:r w:rsidRPr="003E162F">
        <w:rPr>
          <w:sz w:val="28"/>
          <w:szCs w:val="28"/>
        </w:rPr>
        <w:t>описывается следующей формулой: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3E162F">
        <w:rPr>
          <w:sz w:val="28"/>
          <w:szCs w:val="28"/>
        </w:rPr>
        <w:t>P</w:t>
      </w:r>
      <w:r w:rsidRPr="003E162F">
        <w:rPr>
          <w:sz w:val="28"/>
          <w:szCs w:val="28"/>
          <w:vertAlign w:val="subscript"/>
        </w:rPr>
        <w:t>50</w:t>
      </w:r>
      <w:r w:rsidRPr="003E162F">
        <w:rPr>
          <w:sz w:val="28"/>
          <w:szCs w:val="28"/>
        </w:rPr>
        <w:t>(</w:t>
      </w:r>
      <w:proofErr w:type="spellStart"/>
      <w:r w:rsidRPr="003E162F">
        <w:rPr>
          <w:sz w:val="28"/>
          <w:szCs w:val="28"/>
        </w:rPr>
        <w:t>m</w:t>
      </w:r>
      <w:proofErr w:type="spellEnd"/>
      <w:r w:rsidRPr="003E162F">
        <w:rPr>
          <w:sz w:val="28"/>
          <w:szCs w:val="28"/>
        </w:rPr>
        <w:t>)=</w:t>
      </w:r>
      <w:r w:rsidR="003E162F" w:rsidRPr="003E162F">
        <w:rPr>
          <w:sz w:val="28"/>
          <w:szCs w:val="28"/>
        </w:rPr>
        <w:t xml:space="preserve"> </w:t>
      </w:r>
      <w:r w:rsidRPr="003E162F">
        <w:rPr>
          <w:sz w:val="28"/>
          <w:szCs w:val="28"/>
        </w:rPr>
        <w:t>C</w:t>
      </w:r>
      <w:r w:rsidRPr="003E162F">
        <w:rPr>
          <w:sz w:val="28"/>
          <w:szCs w:val="28"/>
          <w:vertAlign w:val="subscript"/>
        </w:rPr>
        <w:t>50</w:t>
      </w:r>
      <w:r w:rsidRPr="003E162F">
        <w:rPr>
          <w:sz w:val="28"/>
          <w:szCs w:val="28"/>
          <w:vertAlign w:val="superscript"/>
        </w:rPr>
        <w:t>m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0,01</w:t>
      </w:r>
      <w:r w:rsidRPr="003E162F">
        <w:rPr>
          <w:sz w:val="28"/>
          <w:szCs w:val="28"/>
          <w:vertAlign w:val="superscript"/>
        </w:rPr>
        <w:t>m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0,99</w:t>
      </w:r>
      <w:r w:rsidRPr="003E162F">
        <w:rPr>
          <w:sz w:val="28"/>
          <w:szCs w:val="28"/>
          <w:vertAlign w:val="superscript"/>
        </w:rPr>
        <w:t>50−m</w:t>
      </w:r>
      <w:r w:rsidRPr="003E162F">
        <w:rPr>
          <w:sz w:val="28"/>
          <w:szCs w:val="28"/>
        </w:rPr>
        <w:t>;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rPr>
          <w:color w:val="03384F"/>
          <w:sz w:val="28"/>
          <w:szCs w:val="28"/>
        </w:rPr>
      </w:pPr>
      <w:r w:rsidRPr="003E162F">
        <w:rPr>
          <w:sz w:val="28"/>
          <w:szCs w:val="28"/>
        </w:rPr>
        <w:t>б) вероятность того, что число бракованных деталей будет не более двух, определяется по формуле:</w:t>
      </w:r>
      <w:r w:rsidRPr="003E162F">
        <w:rPr>
          <w:rStyle w:val="a4"/>
          <w:color w:val="03384F"/>
          <w:sz w:val="28"/>
          <w:szCs w:val="28"/>
        </w:rPr>
        <w:t> 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3E162F">
        <w:rPr>
          <w:sz w:val="28"/>
          <w:szCs w:val="28"/>
        </w:rPr>
        <w:t>P(X≤2)=P0+P1+P2.</w:t>
      </w:r>
    </w:p>
    <w:p w:rsidR="003E162F" w:rsidRPr="003E162F" w:rsidRDefault="003E162F" w:rsidP="003E162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u w:val="single"/>
        </w:rPr>
      </w:pPr>
      <w:r w:rsidRPr="003E162F">
        <w:rPr>
          <w:b/>
          <w:sz w:val="28"/>
          <w:szCs w:val="28"/>
          <w:u w:val="single"/>
        </w:rPr>
        <w:t>Задача №2</w:t>
      </w:r>
    </w:p>
    <w:p w:rsidR="00F12448" w:rsidRPr="00F12448" w:rsidRDefault="00F12448" w:rsidP="003E162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Проверяется партия готовой продукции объемом </w:t>
      </w:r>
      <w:r w:rsidRPr="003E162F">
        <w:rPr>
          <w:rFonts w:ascii="Times New Roman" w:eastAsia="Times New Roman" w:hAnsi="Times New Roman" w:cs="Times New Roman"/>
          <w:sz w:val="28"/>
          <w:szCs w:val="28"/>
          <w:lang w:eastAsia="ru-RU"/>
        </w:rPr>
        <w:t>1000</w:t>
      </w: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 штук. В среднем в партии </w:t>
      </w:r>
      <w:r w:rsidRPr="003E162F">
        <w:rPr>
          <w:rFonts w:ascii="Times New Roman" w:eastAsia="Times New Roman" w:hAnsi="Times New Roman" w:cs="Times New Roman"/>
          <w:sz w:val="28"/>
          <w:szCs w:val="28"/>
          <w:lang w:eastAsia="ru-RU"/>
        </w:rPr>
        <w:t>95 %</w:t>
      </w: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годных изделий. </w:t>
      </w:r>
      <w:r w:rsidRPr="003E162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всей</w:t>
      </w: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партии извлекается выборка объемом </w:t>
      </w:r>
      <w:r w:rsidRPr="003E162F">
        <w:rPr>
          <w:rFonts w:ascii="Times New Roman" w:eastAsia="Times New Roman" w:hAnsi="Times New Roman" w:cs="Times New Roman"/>
          <w:sz w:val="28"/>
          <w:szCs w:val="28"/>
          <w:lang w:eastAsia="ru-RU"/>
        </w:rPr>
        <w:t>50 деталей.</w:t>
      </w:r>
    </w:p>
    <w:p w:rsidR="00F12448" w:rsidRPr="00F12448" w:rsidRDefault="00F12448" w:rsidP="003E162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 вероятность того, что в выборке окажется </w:t>
      </w:r>
      <w:r w:rsidRPr="003E162F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годных изделий.</w:t>
      </w:r>
    </w:p>
    <w:p w:rsidR="00F12448" w:rsidRPr="00F12448" w:rsidRDefault="00F12448" w:rsidP="003E162F">
      <w:pPr>
        <w:shd w:val="clear" w:color="auto" w:fill="FFFFFF"/>
        <w:spacing w:after="0"/>
        <w:rPr>
          <w:rFonts w:ascii="Segoe UI" w:eastAsia="Times New Roman" w:hAnsi="Segoe UI" w:cs="Segoe UI"/>
          <w:color w:val="03384F"/>
          <w:sz w:val="19"/>
          <w:szCs w:val="19"/>
          <w:lang w:eastAsia="ru-RU"/>
        </w:rPr>
      </w:pPr>
      <w:r w:rsidRPr="00F12448">
        <w:rPr>
          <w:rFonts w:ascii="Segoe UI" w:eastAsia="Times New Roman" w:hAnsi="Segoe UI" w:cs="Segoe UI"/>
          <w:color w:val="03384F"/>
          <w:sz w:val="19"/>
          <w:szCs w:val="19"/>
          <w:lang w:eastAsia="ru-RU"/>
        </w:rPr>
        <w:t> </w:t>
      </w:r>
    </w:p>
    <w:p w:rsidR="00F12448" w:rsidRPr="00F12448" w:rsidRDefault="00F12448" w:rsidP="003E162F">
      <w:pPr>
        <w:shd w:val="clear" w:color="auto" w:fill="FFFFFF"/>
        <w:spacing w:after="0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  Решение</w:t>
      </w:r>
    </w:p>
    <w:p w:rsidR="00F12448" w:rsidRPr="00F12448" w:rsidRDefault="00F12448" w:rsidP="003E162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Искомая вероятность определяется по следующей аналитической модели: </w:t>
      </w:r>
    </w:p>
    <w:p w:rsidR="00F12448" w:rsidRPr="003E162F" w:rsidRDefault="00F12448" w:rsidP="003E162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P(X=45)=C</w:t>
      </w:r>
      <w:r w:rsidRPr="00F1244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950</w:t>
      </w:r>
      <w:r w:rsidRPr="00F124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45</w:t>
      </w:r>
      <w:r w:rsidRPr="00F12448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F1244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50</w:t>
      </w:r>
      <w:r w:rsidRPr="00F124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="003E162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3E1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F1244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1000</w:t>
      </w:r>
      <w:r w:rsidRPr="00F1244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50</w:t>
      </w:r>
      <w:r w:rsidRPr="00F124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62F" w:rsidRPr="00F12448" w:rsidRDefault="003E162F" w:rsidP="003E162F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D77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Задача №3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E162F">
        <w:rPr>
          <w:sz w:val="28"/>
          <w:szCs w:val="28"/>
        </w:rPr>
        <w:t>Проводится контроль качества партии изделий объемом </w:t>
      </w:r>
      <w:r w:rsidRPr="003E162F">
        <w:rPr>
          <w:rStyle w:val="math"/>
          <w:sz w:val="28"/>
          <w:szCs w:val="28"/>
        </w:rPr>
        <w:t>1000</w:t>
      </w:r>
      <w:r w:rsidRPr="003E162F">
        <w:rPr>
          <w:rStyle w:val="text-nowrap"/>
          <w:sz w:val="28"/>
          <w:szCs w:val="28"/>
        </w:rPr>
        <w:t> штук.</w:t>
      </w:r>
      <w:r w:rsidRPr="003E162F">
        <w:rPr>
          <w:sz w:val="28"/>
          <w:szCs w:val="28"/>
        </w:rPr>
        <w:t> Вероятность появления бракованного изделия </w:t>
      </w:r>
      <w:r w:rsidRPr="003E162F">
        <w:rPr>
          <w:rStyle w:val="text-nowrap"/>
          <w:sz w:val="28"/>
          <w:szCs w:val="28"/>
        </w:rPr>
        <w:t>при одном</w:t>
      </w:r>
      <w:r w:rsidRPr="003E162F">
        <w:rPr>
          <w:sz w:val="28"/>
          <w:szCs w:val="28"/>
        </w:rPr>
        <w:t> испытании </w:t>
      </w:r>
      <w:r w:rsidRPr="003E162F">
        <w:rPr>
          <w:rStyle w:val="text-nowrap"/>
          <w:sz w:val="28"/>
          <w:szCs w:val="28"/>
        </w:rPr>
        <w:t>равна </w:t>
      </w:r>
      <w:r w:rsidRPr="003E162F">
        <w:rPr>
          <w:rStyle w:val="math"/>
          <w:sz w:val="28"/>
          <w:szCs w:val="28"/>
        </w:rPr>
        <w:t>0,005</w:t>
      </w:r>
      <w:r w:rsidRPr="003E162F">
        <w:rPr>
          <w:rStyle w:val="text-nowrap"/>
          <w:sz w:val="28"/>
          <w:szCs w:val="28"/>
        </w:rPr>
        <w:t>.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3E162F">
        <w:rPr>
          <w:sz w:val="28"/>
          <w:szCs w:val="28"/>
        </w:rPr>
        <w:lastRenderedPageBreak/>
        <w:t>Определите число бракованных изделий, </w:t>
      </w:r>
      <w:r w:rsidRPr="003E162F">
        <w:rPr>
          <w:rStyle w:val="text-nowrap"/>
          <w:sz w:val="28"/>
          <w:szCs w:val="28"/>
        </w:rPr>
        <w:t>при котором</w:t>
      </w:r>
      <w:r w:rsidRPr="003E162F">
        <w:rPr>
          <w:sz w:val="28"/>
          <w:szCs w:val="28"/>
        </w:rPr>
        <w:t> партия принимается, если </w:t>
      </w:r>
      <w:r w:rsidRPr="003E162F">
        <w:rPr>
          <w:rStyle w:val="text-nowrap"/>
          <w:sz w:val="28"/>
          <w:szCs w:val="28"/>
        </w:rPr>
        <w:t>в качестве</w:t>
      </w:r>
      <w:r w:rsidRPr="003E162F">
        <w:rPr>
          <w:sz w:val="28"/>
          <w:szCs w:val="28"/>
        </w:rPr>
        <w:t> критерия берется значение функции распределения F(</w:t>
      </w:r>
      <w:proofErr w:type="spellStart"/>
      <w:r w:rsidRPr="003E162F">
        <w:rPr>
          <w:sz w:val="28"/>
          <w:szCs w:val="28"/>
        </w:rPr>
        <w:t>x</w:t>
      </w:r>
      <w:proofErr w:type="spellEnd"/>
      <w:r w:rsidRPr="003E162F">
        <w:rPr>
          <w:sz w:val="28"/>
          <w:szCs w:val="28"/>
        </w:rPr>
        <w:t>)=0,15.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3E162F">
        <w:rPr>
          <w:sz w:val="28"/>
          <w:szCs w:val="28"/>
        </w:rPr>
        <w:t> </w:t>
      </w:r>
    </w:p>
    <w:p w:rsidR="00F12448" w:rsidRPr="003E162F" w:rsidRDefault="00F12448" w:rsidP="003E162F">
      <w:pPr>
        <w:pStyle w:val="4"/>
        <w:shd w:val="clear" w:color="auto" w:fill="FFFFFF"/>
        <w:spacing w:before="0" w:beforeAutospacing="0" w:after="0" w:afterAutospacing="0" w:line="276" w:lineRule="auto"/>
        <w:jc w:val="center"/>
        <w:rPr>
          <w:b w:val="0"/>
          <w:bCs w:val="0"/>
          <w:sz w:val="28"/>
          <w:szCs w:val="28"/>
        </w:rPr>
      </w:pPr>
      <w:r w:rsidRPr="003E162F">
        <w:rPr>
          <w:b w:val="0"/>
          <w:bCs w:val="0"/>
          <w:sz w:val="28"/>
          <w:szCs w:val="28"/>
        </w:rPr>
        <w:t>  Решение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E162F">
        <w:rPr>
          <w:sz w:val="28"/>
          <w:szCs w:val="28"/>
        </w:rPr>
        <w:t>Математическая формула для определения значения числа бракованных изделий имеет вид: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3E162F">
        <w:rPr>
          <w:sz w:val="28"/>
          <w:szCs w:val="28"/>
        </w:rPr>
        <w:t>F(</w:t>
      </w:r>
      <w:proofErr w:type="spellStart"/>
      <w:r w:rsidRPr="003E162F">
        <w:rPr>
          <w:sz w:val="28"/>
          <w:szCs w:val="28"/>
        </w:rPr>
        <w:t>x</w:t>
      </w:r>
      <w:proofErr w:type="spellEnd"/>
      <w:r w:rsidRPr="003E162F">
        <w:rPr>
          <w:sz w:val="28"/>
          <w:szCs w:val="28"/>
        </w:rPr>
        <w:t>)=C</w:t>
      </w:r>
      <w:r w:rsidRPr="007D77F7">
        <w:rPr>
          <w:sz w:val="28"/>
          <w:szCs w:val="28"/>
          <w:vertAlign w:val="subscript"/>
        </w:rPr>
        <w:t>n</w:t>
      </w:r>
      <w:r w:rsidRPr="007D77F7">
        <w:rPr>
          <w:sz w:val="28"/>
          <w:szCs w:val="28"/>
          <w:vertAlign w:val="superscript"/>
        </w:rPr>
        <w:t>0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p</w:t>
      </w:r>
      <w:r w:rsidRPr="007D77F7">
        <w:rPr>
          <w:sz w:val="28"/>
          <w:szCs w:val="28"/>
          <w:vertAlign w:val="superscript"/>
        </w:rPr>
        <w:t>0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q</w:t>
      </w:r>
      <w:r w:rsidRPr="007D77F7">
        <w:rPr>
          <w:sz w:val="28"/>
          <w:szCs w:val="28"/>
          <w:vertAlign w:val="superscript"/>
        </w:rPr>
        <w:t>n−0</w:t>
      </w:r>
      <w:r w:rsidRPr="003E162F">
        <w:rPr>
          <w:sz w:val="28"/>
          <w:szCs w:val="28"/>
        </w:rPr>
        <w:t>+C</w:t>
      </w:r>
      <w:r w:rsidRPr="007D77F7">
        <w:rPr>
          <w:sz w:val="28"/>
          <w:szCs w:val="28"/>
          <w:vertAlign w:val="subscript"/>
        </w:rPr>
        <w:t>n</w:t>
      </w:r>
      <w:r w:rsidRPr="007D77F7">
        <w:rPr>
          <w:sz w:val="28"/>
          <w:szCs w:val="28"/>
          <w:vertAlign w:val="superscript"/>
        </w:rPr>
        <w:t>1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p</w:t>
      </w:r>
      <w:r w:rsidRPr="007D77F7">
        <w:rPr>
          <w:sz w:val="28"/>
          <w:szCs w:val="28"/>
          <w:vertAlign w:val="superscript"/>
        </w:rPr>
        <w:t>1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q</w:t>
      </w:r>
      <w:r w:rsidRPr="007D77F7">
        <w:rPr>
          <w:sz w:val="28"/>
          <w:szCs w:val="28"/>
          <w:vertAlign w:val="superscript"/>
        </w:rPr>
        <w:t>n−1</w:t>
      </w:r>
      <w:r w:rsidRPr="003E162F">
        <w:rPr>
          <w:sz w:val="28"/>
          <w:szCs w:val="28"/>
        </w:rPr>
        <w:t>+C</w:t>
      </w:r>
      <w:r w:rsidRPr="007D77F7">
        <w:rPr>
          <w:sz w:val="28"/>
          <w:szCs w:val="28"/>
          <w:vertAlign w:val="subscript"/>
        </w:rPr>
        <w:t>n</w:t>
      </w:r>
      <w:r w:rsidRPr="007D77F7">
        <w:rPr>
          <w:sz w:val="28"/>
          <w:szCs w:val="28"/>
          <w:vertAlign w:val="superscript"/>
        </w:rPr>
        <w:t>2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p</w:t>
      </w:r>
      <w:r w:rsidRPr="007D77F7">
        <w:rPr>
          <w:sz w:val="28"/>
          <w:szCs w:val="28"/>
          <w:vertAlign w:val="superscript"/>
        </w:rPr>
        <w:t>2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q</w:t>
      </w:r>
      <w:r w:rsidRPr="007D77F7">
        <w:rPr>
          <w:sz w:val="28"/>
          <w:szCs w:val="28"/>
          <w:vertAlign w:val="superscript"/>
        </w:rPr>
        <w:t>n−2</w:t>
      </w:r>
      <w:r w:rsidRPr="003E162F">
        <w:rPr>
          <w:sz w:val="28"/>
          <w:szCs w:val="28"/>
        </w:rPr>
        <w:t>+</w:t>
      </w:r>
      <w:r w:rsidRPr="003E162F">
        <w:rPr>
          <w:rFonts w:ascii="Cambria Math" w:hAnsi="Cambria Math"/>
          <w:sz w:val="28"/>
          <w:szCs w:val="28"/>
        </w:rPr>
        <w:t>⋯</w:t>
      </w:r>
      <w:r w:rsidRPr="003E162F">
        <w:rPr>
          <w:sz w:val="28"/>
          <w:szCs w:val="28"/>
        </w:rPr>
        <w:t>+C</w:t>
      </w:r>
      <w:r w:rsidRPr="007D77F7">
        <w:rPr>
          <w:sz w:val="28"/>
          <w:szCs w:val="28"/>
          <w:vertAlign w:val="subscript"/>
        </w:rPr>
        <w:t>n</w:t>
      </w:r>
      <w:r w:rsidRPr="007D77F7">
        <w:rPr>
          <w:sz w:val="28"/>
          <w:szCs w:val="28"/>
          <w:vertAlign w:val="superscript"/>
        </w:rPr>
        <w:t>x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p</w:t>
      </w:r>
      <w:r w:rsidRPr="007D77F7">
        <w:rPr>
          <w:sz w:val="28"/>
          <w:szCs w:val="28"/>
          <w:vertAlign w:val="superscript"/>
        </w:rPr>
        <w:t>x</w:t>
      </w:r>
      <w:r w:rsidRPr="003E162F">
        <w:rPr>
          <w:rFonts w:ascii="Cambria Math" w:hAnsi="Cambria Math"/>
          <w:sz w:val="28"/>
          <w:szCs w:val="28"/>
        </w:rPr>
        <w:t>⋅</w:t>
      </w:r>
      <w:r w:rsidRPr="003E162F">
        <w:rPr>
          <w:sz w:val="28"/>
          <w:szCs w:val="28"/>
        </w:rPr>
        <w:t>q</w:t>
      </w:r>
      <w:r w:rsidRPr="007D77F7">
        <w:rPr>
          <w:sz w:val="28"/>
          <w:szCs w:val="28"/>
          <w:vertAlign w:val="superscript"/>
        </w:rPr>
        <w:t>n−x</w:t>
      </w:r>
      <w:r w:rsidRPr="003E162F">
        <w:rPr>
          <w:sz w:val="28"/>
          <w:szCs w:val="28"/>
        </w:rPr>
        <w:t>.</w:t>
      </w:r>
    </w:p>
    <w:p w:rsidR="00F12448" w:rsidRPr="003E162F" w:rsidRDefault="00F12448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3E162F">
        <w:rPr>
          <w:sz w:val="28"/>
          <w:szCs w:val="28"/>
        </w:rPr>
        <w:t>Требуется найти число </w:t>
      </w:r>
      <w:proofErr w:type="spellStart"/>
      <w:r w:rsidRPr="003E162F">
        <w:rPr>
          <w:rStyle w:val="math"/>
          <w:sz w:val="28"/>
          <w:szCs w:val="28"/>
        </w:rPr>
        <w:t>x</w:t>
      </w:r>
      <w:proofErr w:type="spellEnd"/>
      <w:r w:rsidRPr="003E162F">
        <w:rPr>
          <w:sz w:val="28"/>
          <w:szCs w:val="28"/>
        </w:rPr>
        <w:t>.</w:t>
      </w:r>
    </w:p>
    <w:p w:rsidR="00410718" w:rsidRDefault="00410718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7D77F7" w:rsidRPr="00410718" w:rsidRDefault="00410718" w:rsidP="003E162F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решении задачи №3 вы можете заметить, что а</w:t>
      </w:r>
      <w:r w:rsidR="00F12448" w:rsidRPr="003E162F">
        <w:rPr>
          <w:sz w:val="28"/>
          <w:szCs w:val="28"/>
        </w:rPr>
        <w:t xml:space="preserve">налитически решать затруднительно. </w:t>
      </w:r>
      <w:r>
        <w:rPr>
          <w:sz w:val="28"/>
          <w:szCs w:val="28"/>
        </w:rPr>
        <w:t xml:space="preserve">Поэтому необходимо изучать для решения таких задач – электронные таблицы </w:t>
      </w:r>
      <w:r w:rsidRPr="0041071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 w:rsidRPr="00410718">
        <w:rPr>
          <w:sz w:val="28"/>
          <w:szCs w:val="28"/>
        </w:rPr>
        <w:t>.</w:t>
      </w:r>
    </w:p>
    <w:p w:rsidR="00410718" w:rsidRDefault="00F12448" w:rsidP="00EA52E0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>
        <w:rPr>
          <w:rFonts w:ascii="Segoe UI" w:hAnsi="Segoe UI" w:cs="Segoe UI"/>
          <w:color w:val="03384F"/>
          <w:sz w:val="19"/>
          <w:szCs w:val="19"/>
        </w:rPr>
        <w:br/>
      </w:r>
      <w:r w:rsidR="00EA52E0">
        <w:rPr>
          <w:sz w:val="28"/>
          <w:szCs w:val="28"/>
        </w:rPr>
        <w:t>Ответы:</w:t>
      </w:r>
    </w:p>
    <w:p w:rsidR="00EA52E0" w:rsidRDefault="00EA52E0" w:rsidP="00EA52E0">
      <w:pPr>
        <w:pStyle w:val="a3"/>
        <w:numPr>
          <w:ilvl w:val="0"/>
          <w:numId w:val="3"/>
        </w:numPr>
        <w:shd w:val="clear" w:color="auto" w:fill="FFFFFF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а)0,605; 0,305; 0,076; 0,012</w:t>
      </w:r>
    </w:p>
    <w:p w:rsidR="00EA52E0" w:rsidRDefault="00EA52E0" w:rsidP="00EA52E0">
      <w:pPr>
        <w:pStyle w:val="a3"/>
        <w:shd w:val="clear" w:color="auto" w:fill="FFFFFF"/>
        <w:spacing w:before="0" w:beforeAutospacing="0"/>
        <w:ind w:left="720"/>
        <w:rPr>
          <w:sz w:val="28"/>
          <w:szCs w:val="28"/>
        </w:rPr>
      </w:pPr>
      <w:r>
        <w:rPr>
          <w:sz w:val="28"/>
          <w:szCs w:val="28"/>
        </w:rPr>
        <w:t>б)0,986</w:t>
      </w:r>
    </w:p>
    <w:p w:rsidR="00EA52E0" w:rsidRDefault="00EA52E0" w:rsidP="00EA52E0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 xml:space="preserve">     2)  </w:t>
      </w:r>
      <w:r w:rsidR="00AB509F">
        <w:rPr>
          <w:sz w:val="28"/>
          <w:szCs w:val="28"/>
        </w:rPr>
        <w:t>0,065.</w:t>
      </w:r>
    </w:p>
    <w:p w:rsidR="00AB509F" w:rsidRPr="00EA52E0" w:rsidRDefault="00AB509F" w:rsidP="00EA52E0">
      <w:pPr>
        <w:pStyle w:val="a3"/>
        <w:shd w:val="clear" w:color="auto" w:fill="FFFFFF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 xml:space="preserve">     3)  3.</w:t>
      </w:r>
    </w:p>
    <w:sectPr w:rsidR="00AB509F" w:rsidRPr="00EA52E0" w:rsidSect="00DF7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70582"/>
    <w:multiLevelType w:val="hybridMultilevel"/>
    <w:tmpl w:val="3A60ED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26C63"/>
    <w:multiLevelType w:val="hybridMultilevel"/>
    <w:tmpl w:val="A76692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5346E"/>
    <w:multiLevelType w:val="hybridMultilevel"/>
    <w:tmpl w:val="43E04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6052F"/>
    <w:rsid w:val="003E162F"/>
    <w:rsid w:val="00410718"/>
    <w:rsid w:val="0076052F"/>
    <w:rsid w:val="007D77F7"/>
    <w:rsid w:val="00A6227A"/>
    <w:rsid w:val="00AB509F"/>
    <w:rsid w:val="00BD38E5"/>
    <w:rsid w:val="00C00402"/>
    <w:rsid w:val="00DF710E"/>
    <w:rsid w:val="00EA52E0"/>
    <w:rsid w:val="00F12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10E"/>
  </w:style>
  <w:style w:type="paragraph" w:styleId="4">
    <w:name w:val="heading 4"/>
    <w:basedOn w:val="a"/>
    <w:link w:val="40"/>
    <w:uiPriority w:val="9"/>
    <w:qFormat/>
    <w:rsid w:val="00F124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h">
    <w:name w:val="math"/>
    <w:basedOn w:val="a0"/>
    <w:rsid w:val="00F12448"/>
  </w:style>
  <w:style w:type="character" w:styleId="a4">
    <w:name w:val="Strong"/>
    <w:basedOn w:val="a0"/>
    <w:uiPriority w:val="22"/>
    <w:qFormat/>
    <w:rsid w:val="00F12448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F124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text-nowrap">
    <w:name w:val="text-nowrap"/>
    <w:basedOn w:val="a0"/>
    <w:rsid w:val="00F12448"/>
  </w:style>
  <w:style w:type="character" w:styleId="a5">
    <w:name w:val="Placeholder Text"/>
    <w:basedOn w:val="a0"/>
    <w:uiPriority w:val="99"/>
    <w:semiHidden/>
    <w:rsid w:val="003E162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E1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16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4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8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2025-09-17T15:26:00Z</dcterms:created>
  <dcterms:modified xsi:type="dcterms:W3CDTF">2025-09-17T18:00:00Z</dcterms:modified>
</cp:coreProperties>
</file>